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鄂州市人民代表大会常务委员会办公室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其他行政管理事务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市人大各专工委室是为大会和常委讨论决策相关问题提供咨询意见、调查结果的机构，工作量大，需要充足经费保证，保障各项工作正常开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市人大机关综合事务涉及面广，任务繁重，需要人大机关投入大量的人力、物力和财力，才能保证机关各项事务顺利进行。主要包括组织全市人大信息骨干培训、各专工委室组织培训以及文件资料印刷等其他综合性业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根据市委工作要求，为包保联系社区和包保联系村安排帮扶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保障各专工委室各项工作正常开展。提升专工委组成人员及工作人员的履职能力和业务水平。提高包保社区工作效能，提升驻村工作质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保障各专工委室各项工作正常开展。提升专工委组成人员及工作人员的履职能力和业务水平。提高包保社区工作效能，提升驻村工作质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培训班办班期数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4期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相关专工委室工作计划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提升工作能力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提升专工委组成人员及工作人员的履职能力和业务水平有所提升。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提升驻村服务水平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显著提升驻村服务水平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培训班办班期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4期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相关专工委室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提升工作能力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提升专工委组成人员及工作人员的履职能力和业务水平有所提升。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提升驻村服务水平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显著提升驻村服务水平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62E502C3"/>
    <w:rsid w:val="7CB79F15"/>
    <w:rsid w:val="C32F07F2"/>
    <w:rsid w:val="F7EDDBBC"/>
    <w:rsid w:val="FBDE8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4ACC5C50D5D45B689D496558CCE725</vt:lpwstr>
  </property>
</Properties>
</file>